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8320d9589447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b077ba1cc34d7e"/>
      <w:footerReference xmlns:r="http://schemas.openxmlformats.org/officeDocument/2006/relationships" w:type="default" r:id="R966e0cb983024f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VCO AS   ·   Org.nr 970 997 652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b077ba1cc34d7e" /><Relationship Type="http://schemas.openxmlformats.org/officeDocument/2006/relationships/footer" Target="/word/footer1.xml" Id="R966e0cb983024ffe" /></Relationships>
</file>