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b954787f4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PALADIO AS</w:t>
      </w:r>
    </w:p>
    <w:sectPr>
      <w:headerReference xmlns:r="http://schemas.openxmlformats.org/officeDocument/2006/relationships" w:type="default" r:id="Rc8124054ac5f4c91"/>
      <w:footerReference xmlns:r="http://schemas.openxmlformats.org/officeDocument/2006/relationships" w:type="default" r:id="R1cf288f4dee2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PALADIO AS   ·   Org.nr 971 001 771   ·   Hystadvegen 53   ·   5416 STORD   ·   Tlf. 53 40 38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PALADIO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24054ac5f4c91" /><Relationship Type="http://schemas.openxmlformats.org/officeDocument/2006/relationships/footer" Target="/word/footer1.xml" Id="R1cf288f4dee24b54" /></Relationships>
</file>