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0d21414c1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ETNE ELEKTRISITETSLAG AS.</w:t>
      </w:r>
    </w:p>
    <w:sectPr>
      <w:headerReference xmlns:r="http://schemas.openxmlformats.org/officeDocument/2006/relationships" w:type="default" r:id="R847b5bb808724ca7"/>
      <w:footerReference xmlns:r="http://schemas.openxmlformats.org/officeDocument/2006/relationships" w:type="default" r:id="R7d2e364590c0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b5bb808724ca7" /><Relationship Type="http://schemas.openxmlformats.org/officeDocument/2006/relationships/footer" Target="/word/footer1.xml" Id="R7d2e364590c0415a" /></Relationships>
</file>