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46c8227fd149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SENTRUM BOLIGUTLEIE AS</w:t>
      </w:r>
    </w:p>
    <w:sectPr>
      <w:headerReference xmlns:r="http://schemas.openxmlformats.org/officeDocument/2006/relationships" w:type="default" r:id="R46bf256e349f4880"/>
      <w:footerReference xmlns:r="http://schemas.openxmlformats.org/officeDocument/2006/relationships" w:type="default" r:id="R1e7d30b24c614a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SENTRUM BOLIGUTLEIE AS   ·   Org.nr 971 076 607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SENTRUM BOLIGUTLEIE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f256e349f4880" /><Relationship Type="http://schemas.openxmlformats.org/officeDocument/2006/relationships/footer" Target="/word/footer1.xml" Id="R1e7d30b24c614a0b" /></Relationships>
</file>