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02ba082f9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 REKNESKAPSLAG SA</w:t>
      </w:r>
    </w:p>
    <w:sectPr>
      <w:headerReference xmlns:r="http://schemas.openxmlformats.org/officeDocument/2006/relationships" w:type="default" r:id="Rb8fafbc468c740c2"/>
      <w:footerReference xmlns:r="http://schemas.openxmlformats.org/officeDocument/2006/relationships" w:type="default" r:id="Rdfbf1af295e2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afbc468c740c2" /><Relationship Type="http://schemas.openxmlformats.org/officeDocument/2006/relationships/footer" Target="/word/footer1.xml" Id="Rdfbf1af295e24788" /></Relationships>
</file>