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cf3a27b8745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VIDENSKAPSAKADEMI</w:t>
      </w:r>
    </w:p>
    <w:sectPr>
      <w:headerReference xmlns:r="http://schemas.openxmlformats.org/officeDocument/2006/relationships" w:type="default" r:id="Ree21dde2df0b4e5f"/>
      <w:footerReference xmlns:r="http://schemas.openxmlformats.org/officeDocument/2006/relationships" w:type="default" r:id="R9c1306e74740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VIDENSKAPSAKADEMI   ·   Org.nr 971 089 601   ·   Drammensveien 78   ·   0271 OSLO   ·   Tlf. 22 84 51 00   ·   r.h.kvile@dnva.no   ·   dnva.no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VIDENSKAPSAKADEMI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1dde2df0b4e5f" /><Relationship Type="http://schemas.openxmlformats.org/officeDocument/2006/relationships/footer" Target="/word/footer1.xml" Id="R9c1306e747404be8" /></Relationships>
</file>