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1e47b7b0f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NÆRINGS- OG NYTELSESMIDDELARBEIDERFORBUND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NÆRINGS- OG NYTELSESMIDDELARBEIDERFORBUND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73dd8e44a24e06"/>
      <w:footerReference xmlns:r="http://schemas.openxmlformats.org/officeDocument/2006/relationships" w:type="default" r:id="Redbd89632b14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3dd8e44a24e06" /><Relationship Type="http://schemas.openxmlformats.org/officeDocument/2006/relationships/footer" Target="/word/footer1.xml" Id="Redbd89632b144592" /></Relationships>
</file>