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1998e2fbd47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ELLINGARD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ELLINGARD AS</w:t>
      </w:r>
    </w:p>
    <w:sectPr>
      <w:headerReference xmlns:r="http://schemas.openxmlformats.org/officeDocument/2006/relationships" w:type="default" r:id="R4ac30d6d18824591"/>
      <w:footerReference xmlns:r="http://schemas.openxmlformats.org/officeDocument/2006/relationships" w:type="default" r:id="R6d3eaac9612d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ELLINGARD AS   ·   Org.nr 971 155 949   ·   Standardveien 1   ·   0581 OSLO   ·   Tlf. 22 15 55 50   ·   post@ellingard.no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30d6d18824591" /><Relationship Type="http://schemas.openxmlformats.org/officeDocument/2006/relationships/footer" Target="/word/footer1.xml" Id="R6d3eaac9612d4ac6" /></Relationships>
</file>