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d5e74291d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ARBEIDERPARTI</w:t>
      </w:r>
    </w:p>
    <w:sectPr>
      <w:headerReference xmlns:r="http://schemas.openxmlformats.org/officeDocument/2006/relationships" w:type="default" r:id="Rb7e6b0cb016a4800"/>
      <w:footerReference xmlns:r="http://schemas.openxmlformats.org/officeDocument/2006/relationships" w:type="default" r:id="Re7e98b529ffd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ARBEIDERPARTI   ·   Org.nr 971 183 721   ·   YOUNGSTORGET 2 B   ·   0181 OSLO   ·   Tlf. 24 14 41 50   ·   oslo@arbeiderpartiet.no   ·   oslo.arbeiderpartiet.no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6b0cb016a4800" /><Relationship Type="http://schemas.openxmlformats.org/officeDocument/2006/relationships/footer" Target="/word/footer1.xml" Id="Re7e98b529ffd4705" /></Relationships>
</file>