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45ec79a5544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REKNESKAPSKONTOR AS</w:t>
      </w:r>
    </w:p>
    <w:sectPr>
      <w:headerReference xmlns:r="http://schemas.openxmlformats.org/officeDocument/2006/relationships" w:type="default" r:id="R60dd20ebfb0a4c97"/>
      <w:footerReference xmlns:r="http://schemas.openxmlformats.org/officeDocument/2006/relationships" w:type="default" r:id="R76da1bb18dbf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REKNESKAPSKONTOR AS   ·   Org.nr 971 220 988   ·   Saulandsvegen 416   ·   3692 SAULAND   ·   Tlf. 35 02 81 00   ·   helge@hgr.no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d20ebfb0a4c97" /><Relationship Type="http://schemas.openxmlformats.org/officeDocument/2006/relationships/footer" Target="/word/footer1.xml" Id="R76da1bb18dbf4626" /></Relationships>
</file>