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c306c6902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LUCELLUM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LUCELLUM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9516fef724eee"/>
      <w:footerReference xmlns:r="http://schemas.openxmlformats.org/officeDocument/2006/relationships" w:type="default" r:id="R20addb8af039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9516fef724eee" /><Relationship Type="http://schemas.openxmlformats.org/officeDocument/2006/relationships/footer" Target="/word/footer1.xml" Id="R20addb8af03947f4" /></Relationships>
</file>