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4584473c7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BANEPERSONALETS FORENING OSLO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236afbefde764f3c"/>
      <w:footerReference xmlns:r="http://schemas.openxmlformats.org/officeDocument/2006/relationships" w:type="default" r:id="Rdafcb4830dbf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afbefde764f3c" /><Relationship Type="http://schemas.openxmlformats.org/officeDocument/2006/relationships/footer" Target="/word/footer1.xml" Id="Rdafcb4830dbf4751" /></Relationships>
</file>