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328ef86a1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ULVIK REKNESKAPSLAG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de425855207f447e"/>
      <w:footerReference xmlns:r="http://schemas.openxmlformats.org/officeDocument/2006/relationships" w:type="default" r:id="Rb99e15d48442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25855207f447e" /><Relationship Type="http://schemas.openxmlformats.org/officeDocument/2006/relationships/footer" Target="/word/footer1.xml" Id="Rb99e15d4844241af" /></Relationships>
</file>