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6f9576da4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RUDOLF STEINERSKOLEN NESODDEN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RUDOLF STEINERSKOLEN NESODDEN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0acad57b94d0a"/>
      <w:footerReference xmlns:r="http://schemas.openxmlformats.org/officeDocument/2006/relationships" w:type="default" r:id="Rf2e6d306cacd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RUDOLF STEINERSKOLEN NESODDEN   ·   Org.nr 971 521 767   ·   Tangenveien 300   ·   1456 NESODDTANGEN   ·   nesodden.steinerskolen.no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RUDOLF STEINERSKOLEN NESODDEN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0acad57b94d0a" /><Relationship Type="http://schemas.openxmlformats.org/officeDocument/2006/relationships/footer" Target="/word/footer1.xml" Id="Rf2e6d306cacd415d" /></Relationships>
</file>