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b2d28565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aa2cf3b914964e5f"/>
      <w:footerReference xmlns:r="http://schemas.openxmlformats.org/officeDocument/2006/relationships" w:type="default" r:id="Rda66296f85e3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cf3b914964e5f" /><Relationship Type="http://schemas.openxmlformats.org/officeDocument/2006/relationships/footer" Target="/word/footer1.xml" Id="Rda66296f85e34f51" /></Relationships>
</file>