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a0591f15d2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JÆREN REKNESKAPSLAG 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Klepp Stasjon,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JÆREN REKNESKAPSLAG SA</w:t>
      </w:r>
    </w:p>
    <w:sectPr>
      <w:headerReference xmlns:r="http://schemas.openxmlformats.org/officeDocument/2006/relationships" w:type="default" r:id="Rfee53f97fcec4424"/>
      <w:footerReference xmlns:r="http://schemas.openxmlformats.org/officeDocument/2006/relationships" w:type="default" r:id="Rc64edc09454048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JÆREN REKNESKAPSLAG SA   ·   Org.nr 971 557 397   ·   Postvegen 209   ·   4353 KLEPP STASJON   ·   Tlf. 51 78 69 90   ·   klepp@grl.no   ·   www.kleppgrl.no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JÆREN REKNESKAPSLAG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53f97fcec4424" /><Relationship Type="http://schemas.openxmlformats.org/officeDocument/2006/relationships/footer" Target="/word/footer1.xml" Id="Rc64edc094540487c" /></Relationships>
</file>