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051e84e9ab4aa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THOMAS &amp; STEVE AS.</w:t>
      </w:r>
    </w:p>
    <w:sectPr>
      <w:headerReference xmlns:r="http://schemas.openxmlformats.org/officeDocument/2006/relationships" w:type="default" r:id="Rc7ad5324d9724434"/>
      <w:footerReference xmlns:r="http://schemas.openxmlformats.org/officeDocument/2006/relationships" w:type="default" r:id="Rb48bd4ddb19e4a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THOMAS &amp; STEVE AS   ·   Org.nr 971 580 607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THOMAS &amp; STEVE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ad5324d9724434" /><Relationship Type="http://schemas.openxmlformats.org/officeDocument/2006/relationships/footer" Target="/word/footer1.xml" Id="Rb48bd4ddb19e4a9f" /></Relationships>
</file>