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6a997154a54f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STANDAL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STANDAL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aeafe357644c21"/>
      <w:footerReference xmlns:r="http://schemas.openxmlformats.org/officeDocument/2006/relationships" w:type="default" r:id="R168f1fde32d547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STANDAL AS   ·   Org.nr 971 651 822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STANDAL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aeafe357644c21" /><Relationship Type="http://schemas.openxmlformats.org/officeDocument/2006/relationships/footer" Target="/word/footer1.xml" Id="R168f1fde32d54707" /></Relationships>
</file>