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f86b8ed1f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GULLAKSEN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GULLAKSEN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a2e06b14745cd"/>
      <w:footerReference xmlns:r="http://schemas.openxmlformats.org/officeDocument/2006/relationships" w:type="default" r:id="R0991a42f284e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GULLAKSEN AS   ·   Org.nr 971 653 671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GULLAKSEN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a2e06b14745cd" /><Relationship Type="http://schemas.openxmlformats.org/officeDocument/2006/relationships/footer" Target="/word/footer1.xml" Id="R0991a42f284e44ac" /></Relationships>
</file>