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1bd3b5f37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SVEINUNG LOE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SVEINUNG LOE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b50dbbc0784a8f"/>
      <w:footerReference xmlns:r="http://schemas.openxmlformats.org/officeDocument/2006/relationships" w:type="default" r:id="R84d287640a18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SVEINUNG LOE   ·   Org.nr 972 494 739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SVEINUNG LOE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50dbbc0784a8f" /><Relationship Type="http://schemas.openxmlformats.org/officeDocument/2006/relationships/footer" Target="/word/footer1.xml" Id="R84d287640a184a23" /></Relationships>
</file>