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c26a4e1b346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LOOPSTRA JAN A</w:t>
      </w:r>
    </w:p>
    <w:sectPr>
      <w:headerReference xmlns:r="http://schemas.openxmlformats.org/officeDocument/2006/relationships" w:type="default" r:id="R1301e1a137494b26"/>
      <w:footerReference xmlns:r="http://schemas.openxmlformats.org/officeDocument/2006/relationships" w:type="default" r:id="R7218e2c99f55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LOOPSTRA JAN A   ·   Org.nr 972 721 700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LOOPSTRA JAN 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1e1a137494b26" /><Relationship Type="http://schemas.openxmlformats.org/officeDocument/2006/relationships/footer" Target="/word/footer1.xml" Id="R7218e2c99f554e88" /></Relationships>
</file>