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b0822a23b348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JAKOBSEN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JAKOBSEN</w:t>
      </w:r>
    </w:p>
    <w:sectPr>
      <w:headerReference xmlns:r="http://schemas.openxmlformats.org/officeDocument/2006/relationships" w:type="default" r:id="R005ae70029fd45a7"/>
      <w:footerReference xmlns:r="http://schemas.openxmlformats.org/officeDocument/2006/relationships" w:type="default" r:id="R1d63cc8a16fd48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JAKOBSEN   ·   Org.nr 972 730 874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JAKOBSEN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5ae70029fd45a7" /><Relationship Type="http://schemas.openxmlformats.org/officeDocument/2006/relationships/footer" Target="/word/footer1.xml" Id="R1d63cc8a16fd48fb" /></Relationships>
</file>