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04e7b52ea43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MOEN ANDERS SÆTHER</w:t>
      </w:r>
    </w:p>
    <w:sectPr>
      <w:headerReference xmlns:r="http://schemas.openxmlformats.org/officeDocument/2006/relationships" w:type="default" r:id="Rc5c09cb44ad7495c"/>
      <w:footerReference xmlns:r="http://schemas.openxmlformats.org/officeDocument/2006/relationships" w:type="default" r:id="R74e826edaacc41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MOEN ANDERS SÆTHER   ·   Org.nr 972 745 650   ·   Tlf. 71 66 25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MOEN ANDERS SÆTHER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09cb44ad7495c" /><Relationship Type="http://schemas.openxmlformats.org/officeDocument/2006/relationships/footer" Target="/word/footer1.xml" Id="R74e826edaacc415c" /></Relationships>
</file>