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ec7cd861e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BLEKKHUSET AS.</w:t>
      </w:r>
    </w:p>
    <w:sectPr>
      <w:headerReference xmlns:r="http://schemas.openxmlformats.org/officeDocument/2006/relationships" w:type="default" r:id="R2c9bfa7804974d51"/>
      <w:footerReference xmlns:r="http://schemas.openxmlformats.org/officeDocument/2006/relationships" w:type="default" r:id="R9bf1fa55384e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BLEKKHUSET AS   ·   Org.nr 974 394 251   ·   Eidsliveien 48   ·   1940 BJØRKELANGEN   ·   blekkhuset@online.no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BLEKKHUSET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bfa7804974d51" /><Relationship Type="http://schemas.openxmlformats.org/officeDocument/2006/relationships/footer" Target="/word/footer1.xml" Id="R9bf1fa55384e4e7b" /></Relationships>
</file>