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badfc2260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MURMESTER LARSEN AS, org.nr 974 416 611,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LARSEN AS</w:t>
      </w:r>
    </w:p>
    <w:sectPr>
      <w:headerReference xmlns:r="http://schemas.openxmlformats.org/officeDocument/2006/relationships" w:type="default" r:id="R09181528470c454d"/>
      <w:footerReference xmlns:r="http://schemas.openxmlformats.org/officeDocument/2006/relationships" w:type="default" r:id="R1c3294d26316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LARSEN AS   ·   Org.nr 974 416 611   ·   Naudesund, Høvågveien 1086   ·   4770 HØVÅG   ·   www.murmesterlarsen.no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81528470c454d" /><Relationship Type="http://schemas.openxmlformats.org/officeDocument/2006/relationships/footer" Target="/word/footer1.xml" Id="R1c3294d263164f9a" /></Relationships>
</file>