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37da732b94d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MURMESTER LARSEN AS.</w:t>
      </w:r>
    </w:p>
    <w:sectPr>
      <w:headerReference xmlns:r="http://schemas.openxmlformats.org/officeDocument/2006/relationships" w:type="default" r:id="R5d97ef3ca9cb495d"/>
      <w:footerReference xmlns:r="http://schemas.openxmlformats.org/officeDocument/2006/relationships" w:type="default" r:id="R084ace1e396b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LARSEN AS   ·   Org.nr 974 416 611   ·   Naudesund, Høvågveien 1086   ·   4770 HØVÅG   ·   www.murmesterlarsen.no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7ef3ca9cb495d" /><Relationship Type="http://schemas.openxmlformats.org/officeDocument/2006/relationships/footer" Target="/word/footer1.xml" Id="R084ace1e396b42cc" /></Relationships>
</file>