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96afb3b84f42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ANDENES AS</w:t>
      </w:r>
    </w:p>
    <w:sectPr>
      <w:headerReference xmlns:r="http://schemas.openxmlformats.org/officeDocument/2006/relationships" w:type="default" r:id="Rb9a3149afd3c438b"/>
      <w:footerReference xmlns:r="http://schemas.openxmlformats.org/officeDocument/2006/relationships" w:type="default" r:id="Racae5e27bd6f4a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ANDENES AS   ·   Org.nr 974 448 823   ·   Geithusvegen 149B   ·   5259 HJELLESTAD   ·   Tlf. 55 59 45 55   ·   gia@headwind.no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ANDENES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a3149afd3c438b" /><Relationship Type="http://schemas.openxmlformats.org/officeDocument/2006/relationships/footer" Target="/word/footer1.xml" Id="Racae5e27bd6f4a30" /></Relationships>
</file>