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2ee675ef7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TØMTU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TØMTU ANS</w:t>
      </w:r>
    </w:p>
    <w:sectPr>
      <w:headerReference xmlns:r="http://schemas.openxmlformats.org/officeDocument/2006/relationships" w:type="default" r:id="R2cae29092da74f69"/>
      <w:footerReference xmlns:r="http://schemas.openxmlformats.org/officeDocument/2006/relationships" w:type="default" r:id="Rb8045253a8b6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e29092da74f69" /><Relationship Type="http://schemas.openxmlformats.org/officeDocument/2006/relationships/footer" Target="/word/footer1.xml" Id="Rb8045253a8b64782" /></Relationships>
</file>