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4f93609448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JAKOB HATTELAND HOLDING AS.</w:t>
      </w:r>
    </w:p>
    <w:sectPr>
      <w:headerReference xmlns:r="http://schemas.openxmlformats.org/officeDocument/2006/relationships" w:type="default" r:id="Re0e10c4c26404a69"/>
      <w:footerReference xmlns:r="http://schemas.openxmlformats.org/officeDocument/2006/relationships" w:type="default" r:id="R554c1602de38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e10c4c26404a69" /><Relationship Type="http://schemas.openxmlformats.org/officeDocument/2006/relationships/footer" Target="/word/footer1.xml" Id="R554c1602de38414c" /></Relationships>
</file>