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37360aab1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58c91afa44e25"/>
      <w:footerReference xmlns:r="http://schemas.openxmlformats.org/officeDocument/2006/relationships" w:type="default" r:id="Re3eb344061b2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KANI EIENDOM AS   ·   Org.nr 974 522 209   ·   Hovfaret 4   ·   0275 OSLO   ·   post@sewell.no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58c91afa44e25" /><Relationship Type="http://schemas.openxmlformats.org/officeDocument/2006/relationships/footer" Target="/word/footer1.xml" Id="Re3eb344061b24d6d" /></Relationships>
</file>