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38cebd031f4b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EDCAR &amp; 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EDCAR &amp; 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60d8f965c7417b"/>
      <w:footerReference xmlns:r="http://schemas.openxmlformats.org/officeDocument/2006/relationships" w:type="default" r:id="R570d53681dca41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EDCAR &amp; CO AS   ·   Org.nr 974 675 129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EDCAR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60d8f965c7417b" /><Relationship Type="http://schemas.openxmlformats.org/officeDocument/2006/relationships/footer" Target="/word/footer1.xml" Id="R570d53681dca41bb" /></Relationships>
</file>