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c89f3c8dc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AFRONTE-UTVIKLING Signe Elise Hultgren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AFRONTE-UTVIKLING Signe Elise Hultgren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2d86e80ff4813"/>
      <w:footerReference xmlns:r="http://schemas.openxmlformats.org/officeDocument/2006/relationships" w:type="default" r:id="R50651cfa587c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AFRONTE-UTVIKLING Signe Elise Hultgren   ·   Org.nr 974 801 116   ·   Saltverksgaten 7C   ·   3150 TOLVSRØD   ·   afronte@online.no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AFRONTE-UTVIKLING Signe Elise Hultgren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2d86e80ff4813" /><Relationship Type="http://schemas.openxmlformats.org/officeDocument/2006/relationships/footer" Target="/word/footer1.xml" Id="R50651cfa587c42d2" /></Relationships>
</file>