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52e85881de4a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GUIDEN.NO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GUIDEN.NO AS</w:t>
      </w:r>
    </w:p>
    <w:sectPr>
      <w:headerReference xmlns:r="http://schemas.openxmlformats.org/officeDocument/2006/relationships" w:type="default" r:id="R8d6244f8211f4422"/>
      <w:footerReference xmlns:r="http://schemas.openxmlformats.org/officeDocument/2006/relationships" w:type="default" r:id="R8398a4fda576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GUIDEN.NO AS   ·   Org.nr 974 906 813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GUIDEN.NO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244f8211f4422" /><Relationship Type="http://schemas.openxmlformats.org/officeDocument/2006/relationships/footer" Target="/word/footer1.xml" Id="R8398a4fda57643a7" /></Relationships>
</file>