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555c4f356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GUIDEN.NO AS</w:t>
      </w:r>
    </w:p>
    <w:sectPr>
      <w:headerReference xmlns:r="http://schemas.openxmlformats.org/officeDocument/2006/relationships" w:type="default" r:id="Rab47e2fec4914951"/>
      <w:footerReference xmlns:r="http://schemas.openxmlformats.org/officeDocument/2006/relationships" w:type="default" r:id="Rab30901ab378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GUIDEN.NO AS   ·   Org.nr 974 906 813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GUIDEN.NO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7e2fec4914951" /><Relationship Type="http://schemas.openxmlformats.org/officeDocument/2006/relationships/footer" Target="/word/footer1.xml" Id="Rab30901ab378411d" /></Relationships>
</file>