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adab5b2be4c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BAKER HANSEN STAMSUND AS</w:t>
      </w:r>
    </w:p>
    <w:sectPr>
      <w:headerReference xmlns:r="http://schemas.openxmlformats.org/officeDocument/2006/relationships" w:type="default" r:id="Rbefc9189ba4c46f0"/>
      <w:footerReference xmlns:r="http://schemas.openxmlformats.org/officeDocument/2006/relationships" w:type="default" r:id="Rba11ebf97bb6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 HANSEN STAMSUND AS   ·   Org.nr 974 906 821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 HANSEN STAMSUND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c9189ba4c46f0" /><Relationship Type="http://schemas.openxmlformats.org/officeDocument/2006/relationships/footer" Target="/word/footer1.xml" Id="Rba11ebf97bb642c3" /></Relationships>
</file>