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bdae6f7b3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BJØRN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BJØRN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6fc7e87694eca"/>
      <w:footerReference xmlns:r="http://schemas.openxmlformats.org/officeDocument/2006/relationships" w:type="default" r:id="R0a5ae9608869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BJØRN MOEN AS   ·   Org.nr 975 227 863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BJØRN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6fc7e87694eca" /><Relationship Type="http://schemas.openxmlformats.org/officeDocument/2006/relationships/footer" Target="/word/footer1.xml" Id="R0a5ae960886942c7" /></Relationships>
</file>