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16db86a51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ERIK DALAASEN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ERIK DALAASEN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93c615ccd34695"/>
      <w:footerReference xmlns:r="http://schemas.openxmlformats.org/officeDocument/2006/relationships" w:type="default" r:id="Rdedbf5882abc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ERIK DALAASEN AS   ·   Org.nr 975 263 045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ERIK DALAASEN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3c615ccd34695" /><Relationship Type="http://schemas.openxmlformats.org/officeDocument/2006/relationships/footer" Target="/word/footer1.xml" Id="Rdedbf5882abc4292" /></Relationships>
</file>