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0323279d0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MTU COMMUNICATIONS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MTU COMMUNICATIONS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5ff89ee974df7"/>
      <w:footerReference xmlns:r="http://schemas.openxmlformats.org/officeDocument/2006/relationships" w:type="default" r:id="R3b0c3859e4f1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MTU COMMUNICATIONS AS   ·   Org.nr 975 353 230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MTU COMMUNICATIONS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5ff89ee974df7" /><Relationship Type="http://schemas.openxmlformats.org/officeDocument/2006/relationships/footer" Target="/word/footer1.xml" Id="R3b0c3859e4f14922" /></Relationships>
</file>