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6397e8cd844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NORDERHOV SOGNESELSKAP</w:t>
      </w:r>
    </w:p>
    <w:sectPr>
      <w:headerReference xmlns:r="http://schemas.openxmlformats.org/officeDocument/2006/relationships" w:type="default" r:id="R292a7c7533934a61"/>
      <w:footerReference xmlns:r="http://schemas.openxmlformats.org/officeDocument/2006/relationships" w:type="default" r:id="R932170a0d728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NORDERHOV SOGNESELSKAP   ·   Org.nr 975 598 241   ·   Benterudgata 26   ·   3511 HØNEFOSS   ·   Tlf. 95 01 40 40   ·   lise.gravermoen@gmail.com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NORDERHOV SOGNESELSKAP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a7c7533934a61" /><Relationship Type="http://schemas.openxmlformats.org/officeDocument/2006/relationships/footer" Target="/word/footer1.xml" Id="R932170a0d72843fb" /></Relationships>
</file>