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74af39b9a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R-65 RINDAL AS</w:t>
      </w:r>
    </w:p>
    <w:sectPr>
      <w:headerReference xmlns:r="http://schemas.openxmlformats.org/officeDocument/2006/relationships" w:type="default" r:id="R1355e6323d714eff"/>
      <w:footerReference xmlns:r="http://schemas.openxmlformats.org/officeDocument/2006/relationships" w:type="default" r:id="Ra2d5da216eb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5e6323d714eff" /><Relationship Type="http://schemas.openxmlformats.org/officeDocument/2006/relationships/footer" Target="/word/footer1.xml" Id="Ra2d5da216eb74504" /></Relationships>
</file>