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552f264a346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TOTENÅSLØYPER AS</w:t>
      </w:r>
    </w:p>
    <w:sectPr>
      <w:headerReference xmlns:r="http://schemas.openxmlformats.org/officeDocument/2006/relationships" w:type="default" r:id="R8aaef89a818f4f66"/>
      <w:footerReference xmlns:r="http://schemas.openxmlformats.org/officeDocument/2006/relationships" w:type="default" r:id="R22ad0f5c1cfa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TOTENÅSLØYPER AS   ·   Org.nr 975 920 011   ·   c/o Arnt Ivar Holmstad, Gilegutua 29   ·   2850 LENA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TOTENÅSLØYPER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aef89a818f4f66" /><Relationship Type="http://schemas.openxmlformats.org/officeDocument/2006/relationships/footer" Target="/word/footer1.xml" Id="R22ad0f5c1cfa4b51" /></Relationships>
</file>