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8d36bd1b1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 THRONDSEN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 THRONDSEN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5ce00aea44456"/>
      <w:footerReference xmlns:r="http://schemas.openxmlformats.org/officeDocument/2006/relationships" w:type="default" r:id="R015a9459405a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 THRONDSEN EIENDOM AS   ·   Org.nr 975 925 064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 THRONDSEN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5ce00aea44456" /><Relationship Type="http://schemas.openxmlformats.org/officeDocument/2006/relationships/footer" Target="/word/footer1.xml" Id="R015a9459405a43da" /></Relationships>
</file>