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9244dca11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 SKJELL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 SKJELL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bc16b47a740ce"/>
      <w:footerReference xmlns:r="http://schemas.openxmlformats.org/officeDocument/2006/relationships" w:type="default" r:id="Ra544884bace6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 SKJELL AS   ·   Org.nr 975 984 923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 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bc16b47a740ce" /><Relationship Type="http://schemas.openxmlformats.org/officeDocument/2006/relationships/footer" Target="/word/footer1.xml" Id="Ra544884bace64295" /></Relationships>
</file>