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e7790f71a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LINK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LINK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baa9ac38cd4c9b"/>
      <w:footerReference xmlns:r="http://schemas.openxmlformats.org/officeDocument/2006/relationships" w:type="default" r:id="R2c16f9dac0aa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LINK ARKITEKTUR AS   ·   Org.nr 975 999 726   ·   Kirkegata 4   ·   0153 OSLO   ·   Tlf. 21 52 22 00   ·   oslo@linkarkitektur.no   ·   www.linkarkitektur.com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LINK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aa9ac38cd4c9b" /><Relationship Type="http://schemas.openxmlformats.org/officeDocument/2006/relationships/footer" Target="/word/footer1.xml" Id="R2c16f9dac0aa42f4" /></Relationships>
</file>