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29e4bbef9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PAGANO AS.</w:t>
      </w:r>
    </w:p>
    <w:sectPr>
      <w:headerReference xmlns:r="http://schemas.openxmlformats.org/officeDocument/2006/relationships" w:type="default" r:id="R024205e1a545422e"/>
      <w:footerReference xmlns:r="http://schemas.openxmlformats.org/officeDocument/2006/relationships" w:type="default" r:id="Rc84593c99753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205e1a545422e" /><Relationship Type="http://schemas.openxmlformats.org/officeDocument/2006/relationships/footer" Target="/word/footer1.xml" Id="Rc84593c99753498f" /></Relationships>
</file>