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9b92ed2e240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ØKONOMICONSULT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ØKONOMICONSULT AS</w:t>
      </w:r>
    </w:p>
    <w:sectPr>
      <w:headerReference xmlns:r="http://schemas.openxmlformats.org/officeDocument/2006/relationships" w:type="default" r:id="R93ead17ab6af4f1b"/>
      <w:footerReference xmlns:r="http://schemas.openxmlformats.org/officeDocument/2006/relationships" w:type="default" r:id="R10451eb96752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ØKONOMICONSULT AS   ·   Org.nr 976 038 495   ·   Magnus gate 1   ·   9404 HARSTAD   ·   post@okonomiconsult.no   ·   www.okonomiconsult.no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ad17ab6af4f1b" /><Relationship Type="http://schemas.openxmlformats.org/officeDocument/2006/relationships/footer" Target="/word/footer1.xml" Id="R10451eb9675240e9" /></Relationships>
</file>