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994044a32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ØKONOMICONSULT AS</w:t>
      </w:r>
    </w:p>
    <w:sectPr>
      <w:headerReference xmlns:r="http://schemas.openxmlformats.org/officeDocument/2006/relationships" w:type="default" r:id="Ra2fab1a840c34366"/>
      <w:footerReference xmlns:r="http://schemas.openxmlformats.org/officeDocument/2006/relationships" w:type="default" r:id="R1bfe7288256c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ØKONOMICONSULT AS   ·   Org.nr 976 038 495   ·   Magnus gate 1   ·   9404 HARSTAD   ·   post@okonomiconsult.no   ·   www.okonomiconsult.no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ab1a840c34366" /><Relationship Type="http://schemas.openxmlformats.org/officeDocument/2006/relationships/footer" Target="/word/footer1.xml" Id="R1bfe7288256c425b" /></Relationships>
</file>