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9f26d9cdd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WEPE REGNSKAP AS.</w:t>
      </w:r>
    </w:p>
    <w:sectPr>
      <w:headerReference xmlns:r="http://schemas.openxmlformats.org/officeDocument/2006/relationships" w:type="default" r:id="R0a83969b69da4229"/>
      <w:footerReference xmlns:r="http://schemas.openxmlformats.org/officeDocument/2006/relationships" w:type="default" r:id="Rf5a21c884f01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3969b69da4229" /><Relationship Type="http://schemas.openxmlformats.org/officeDocument/2006/relationships/footer" Target="/word/footer1.xml" Id="Rf5a21c884f01407b" /></Relationships>
</file>