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02eeabb2e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SOLABAKEREN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SOLABAKEREN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d66e008e84152"/>
      <w:footerReference xmlns:r="http://schemas.openxmlformats.org/officeDocument/2006/relationships" w:type="default" r:id="Rbbffa9a45dd8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SOLABAKEREN AS   ·   Org.nr 976 115 279   ·   Grannessletta 100B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SOLABAKEREN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d66e008e84152" /><Relationship Type="http://schemas.openxmlformats.org/officeDocument/2006/relationships/footer" Target="/word/footer1.xml" Id="Rbbffa9a45dd84bd7" /></Relationships>
</file>