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90bb527ed47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NEDSTRAND BYGDEUNGDOMSLAG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NEDSTRAND BYGDEUNGDOMSLAG</w:t>
      </w:r>
    </w:p>
    <w:sectPr>
      <w:headerReference xmlns:r="http://schemas.openxmlformats.org/officeDocument/2006/relationships" w:type="default" r:id="R49386ffb89d44c30"/>
      <w:footerReference xmlns:r="http://schemas.openxmlformats.org/officeDocument/2006/relationships" w:type="default" r:id="R75c87accc219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NEDSTRAND BYGDEUNGDOMSLAG   ·   Org.nr 976 120 140   ·   Bygdehuset Hinderåvåg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NEDSTRAND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86ffb89d44c30" /><Relationship Type="http://schemas.openxmlformats.org/officeDocument/2006/relationships/footer" Target="/word/footer1.xml" Id="R75c87accc2194a59" /></Relationships>
</file>